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/>
        <w:drawing>
          <wp:inline distT="0" distB="0" distL="0" distR="0">
            <wp:extent cx="5940425" cy="2555875"/>
            <wp:effectExtent l="0" t="0" r="0" b="0"/>
            <wp:docPr id="1" name="Рисунок 4" descr="https://uchiteleiforum.ru/data/assets/logo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https://uchiteleiforum.ru/data/assets/logo/0001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5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Формирование финансовой грамотности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color w:val="000000"/>
          <w:kern w:val="0"/>
          <w:sz w:val="28"/>
          <w:szCs w:val="28"/>
          <w:lang w:val="ru-RU" w:eastAsia="en-US" w:bidi="ru-RU"/>
        </w:rPr>
        <w:t>Вебинар «Повышаем финансовую грамотность» (практикум по финансовой грамотности)</w:t>
      </w:r>
      <w:r>
        <w:rPr>
          <w:rFonts w:cs="Times New Roman" w:ascii="Times New Roman" w:hAnsi="Times New Roman"/>
          <w:b/>
          <w:bCs/>
          <w:sz w:val="28"/>
          <w:szCs w:val="28"/>
        </w:rPr>
        <w:t>.</w:t>
      </w:r>
      <w:r>
        <w:rPr>
          <w:rFonts w:cs="Times New Roman" w:ascii="Times New Roman" w:hAnsi="Times New Roman"/>
          <w:sz w:val="28"/>
          <w:szCs w:val="28"/>
        </w:rPr>
        <w:t xml:space="preserve"> Курныгина Ирина Александровна, учитель обществознания МБОУ «СОШ № 22» г. Вологда, методист  ЦППМ ВИРО.</w:t>
      </w:r>
    </w:p>
    <w:p>
      <w:pPr>
        <w:pStyle w:val="ListParagraph"/>
        <w:numPr>
          <w:ilvl w:val="0"/>
          <w:numId w:val="0"/>
        </w:numPr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Рассматриваются теоретические вопросы формирования и оценки финансовой грамотности обучающихся. Проводится разбор заданий.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Ссылка: </w:t>
      </w:r>
      <w:r>
        <w:rPr>
          <w:rStyle w:val="Style14"/>
          <w:rFonts w:cs="Times New Roman" w:ascii="Times New Roman" w:hAnsi="Times New Roman"/>
          <w:sz w:val="28"/>
          <w:szCs w:val="28"/>
        </w:rPr>
        <w:t xml:space="preserve"> </w:t>
      </w:r>
      <w:hyperlink r:id="rId3">
        <w:r>
          <w:rPr>
            <w:rFonts w:cs="Times New Roman" w:ascii="Times New Roman" w:hAnsi="Times New Roman"/>
            <w:sz w:val="28"/>
            <w:szCs w:val="28"/>
          </w:rPr>
          <w:t>https://youtu.be/v70tZsv_dWQ</w:t>
        </w:r>
      </w:hyperlink>
      <w:hyperlink r:id="rId4">
        <w:r>
          <w:rPr>
            <w:rFonts w:cs="Times New Roman" w:ascii="Times New Roman" w:hAnsi="Times New Roman"/>
            <w:sz w:val="28"/>
            <w:szCs w:val="28"/>
          </w:rPr>
          <w:t xml:space="preserve"> </w:t>
        </w:r>
      </w:hyperlink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2. </w:t>
      </w:r>
      <w:r>
        <w:rPr>
          <w:rFonts w:eastAsia="Calibri" w:cs="Times New Roman" w:ascii="Times New Roman" w:hAnsi="Times New Roman"/>
          <w:b/>
          <w:color w:val="000000"/>
          <w:kern w:val="0"/>
          <w:sz w:val="28"/>
          <w:szCs w:val="28"/>
          <w:lang w:val="ru-RU" w:eastAsia="en-US" w:bidi="ru-RU"/>
        </w:rPr>
        <w:t>Тренинг «Разбор заданий для оценки финансовой грамотности».</w:t>
      </w:r>
      <w:r>
        <w:rPr>
          <w:rFonts w:cs="Times New Roman" w:ascii="Times New Roman" w:hAnsi="Times New Roman"/>
          <w:sz w:val="28"/>
          <w:szCs w:val="28"/>
        </w:rPr>
        <w:t xml:space="preserve"> Курныгина Ирина Александровна, учитель обществознания МБОУ «СОШ № 22» г. Вологда, методист  ЦППМ ВИРО.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Рассматриваются теоретические вопросы формирования и оценки финансовой грамотности обучающихся. Проводится разбор заданий.</w:t>
      </w:r>
    </w:p>
    <w:p>
      <w:pPr>
        <w:pStyle w:val="ListParagraph"/>
        <w:spacing w:lineRule="auto" w:lin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Ссылка: </w:t>
      </w:r>
      <w:r>
        <w:rPr>
          <w:rStyle w:val="Style14"/>
          <w:rFonts w:cs="Times New Roman" w:ascii="Times New Roman" w:hAnsi="Times New Roman"/>
          <w:sz w:val="28"/>
          <w:szCs w:val="28"/>
        </w:rPr>
        <w:t xml:space="preserve"> </w:t>
      </w:r>
      <w:hyperlink r:id="rId5">
        <w:r>
          <w:rPr>
            <w:rFonts w:cs="Times New Roman" w:ascii="Times New Roman" w:hAnsi="Times New Roman"/>
            <w:sz w:val="28"/>
            <w:szCs w:val="28"/>
          </w:rPr>
          <w:t>https://youtu.be/RBw-Xt5WdYE</w:t>
        </w:r>
      </w:hyperlink>
      <w:hyperlink r:id="rId6">
        <w:r>
          <w:rPr>
            <w:rFonts w:cs="Times New Roman" w:ascii="Times New Roman" w:hAnsi="Times New Roman"/>
            <w:sz w:val="28"/>
            <w:szCs w:val="28"/>
          </w:rPr>
          <w:t xml:space="preserve"> </w:t>
        </w:r>
      </w:hyperlink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a83c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d7e63"/>
    <w:rPr>
      <w:color w:val="605E5C"/>
      <w:shd w:fill="E1DFDD" w:val="clear"/>
    </w:rPr>
  </w:style>
  <w:style w:type="character" w:styleId="Style15">
    <w:name w:val="Посещённая гиперссылка"/>
    <w:basedOn w:val="DefaultParagraphFont"/>
    <w:uiPriority w:val="99"/>
    <w:semiHidden/>
    <w:unhideWhenUsed/>
    <w:rsid w:val="0089447a"/>
    <w:rPr>
      <w:color w:val="954F72" w:themeColor="followed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83c16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youtu.be/v70tZsv_dWQ" TargetMode="External"/><Relationship Id="rId4" Type="http://schemas.openxmlformats.org/officeDocument/2006/relationships/hyperlink" Target="" TargetMode="External"/><Relationship Id="rId5" Type="http://schemas.openxmlformats.org/officeDocument/2006/relationships/hyperlink" Target="https://youtu.be/RBw-Xt5WdYE" TargetMode="External"/><Relationship Id="rId6" Type="http://schemas.openxmlformats.org/officeDocument/2006/relationships/hyperlink" Target="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LibreOffice/7.0.2.2$Windows_X86_64 LibreOffice_project/8349ace3c3162073abd90d81fd06dcfb6b36b994</Application>
  <Pages>1</Pages>
  <Words>76</Words>
  <Characters>631</Characters>
  <CharactersWithSpaces>707</CharactersWithSpaces>
  <Paragraphs>8</Paragraphs>
  <Company>ЦНППМПР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2022-05-18T05:48:00Z</dcterms:created>
  <dc:creator>pc_user</dc:creator>
  <dc:description/>
  <dc:language>ru-RU</dc:language>
  <cp:lastModifiedBy/>
  <dcterms:modified xsi:type="dcterms:W3CDTF">2022-06-13T19:34:16Z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ЦНППМПР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